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4C41" w14:textId="77777777" w:rsidR="000B4C08" w:rsidRDefault="000B4C08" w:rsidP="000B4C08">
      <w:pPr>
        <w:widowControl w:val="0"/>
        <w:spacing w:after="240"/>
        <w:jc w:val="center"/>
        <w:rPr>
          <w:rFonts w:ascii="Times" w:hAnsi="Times"/>
          <w:sz w:val="30"/>
        </w:rPr>
      </w:pPr>
      <w:r>
        <w:rPr>
          <w:rFonts w:ascii="Times" w:hAnsi="Times"/>
          <w:sz w:val="30"/>
          <w:u w:val="single"/>
        </w:rPr>
        <w:t>The Boy Band Project</w:t>
      </w:r>
      <w:r>
        <w:rPr>
          <w:rFonts w:ascii="Times" w:hAnsi="Times"/>
          <w:sz w:val="30"/>
        </w:rPr>
        <w:tab/>
      </w:r>
    </w:p>
    <w:p w14:paraId="76873746" w14:textId="77777777" w:rsidR="000B4C08" w:rsidRDefault="000B4C08" w:rsidP="000B4C08">
      <w:pPr>
        <w:widowControl w:val="0"/>
        <w:spacing w:after="240"/>
        <w:jc w:val="center"/>
        <w:rPr>
          <w:rFonts w:ascii="Times" w:hAnsi="Times"/>
          <w:sz w:val="30"/>
        </w:rPr>
      </w:pPr>
    </w:p>
    <w:p w14:paraId="3C60629B" w14:textId="77777777" w:rsidR="000B4C08" w:rsidRDefault="000B4C08" w:rsidP="000B4C08">
      <w:pPr>
        <w:widowControl w:val="0"/>
        <w:spacing w:after="240"/>
        <w:jc w:val="center"/>
        <w:rPr>
          <w:rFonts w:ascii="Times" w:hAnsi="Times"/>
          <w:sz w:val="30"/>
        </w:rPr>
      </w:pPr>
      <w:r>
        <w:rPr>
          <w:rFonts w:ascii="Times" w:hAnsi="Times"/>
          <w:sz w:val="30"/>
        </w:rPr>
        <w:t>T</w:t>
      </w:r>
      <w:r>
        <w:rPr>
          <w:rFonts w:ascii="Times" w:hAnsi="Times"/>
          <w:sz w:val="30"/>
        </w:rPr>
        <w:t xml:space="preserve">o be provided by the </w:t>
      </w:r>
      <w:r>
        <w:rPr>
          <w:rFonts w:ascii="Times" w:hAnsi="Times"/>
          <w:sz w:val="30"/>
        </w:rPr>
        <w:t>presenter</w:t>
      </w:r>
      <w:r>
        <w:rPr>
          <w:rFonts w:ascii="Times" w:hAnsi="Times"/>
          <w:sz w:val="30"/>
        </w:rPr>
        <w:t xml:space="preserve"> if a </w:t>
      </w:r>
      <w:proofErr w:type="gramStart"/>
      <w:r>
        <w:rPr>
          <w:rFonts w:ascii="Times" w:hAnsi="Times"/>
          <w:sz w:val="30"/>
        </w:rPr>
        <w:t>four piece</w:t>
      </w:r>
      <w:proofErr w:type="gramEnd"/>
      <w:r>
        <w:rPr>
          <w:rFonts w:ascii="Times" w:hAnsi="Times"/>
          <w:sz w:val="30"/>
        </w:rPr>
        <w:t xml:space="preserve"> band is performing with the four </w:t>
      </w:r>
      <w:r>
        <w:rPr>
          <w:rFonts w:ascii="Times" w:hAnsi="Times"/>
          <w:sz w:val="30"/>
        </w:rPr>
        <w:t>vocalists</w:t>
      </w:r>
      <w:r>
        <w:rPr>
          <w:rFonts w:ascii="Times" w:hAnsi="Times"/>
          <w:sz w:val="30"/>
        </w:rPr>
        <w:t>.</w:t>
      </w:r>
    </w:p>
    <w:p w14:paraId="58B3969E" w14:textId="77777777" w:rsidR="000B4C08" w:rsidRDefault="000B4C08" w:rsidP="000B4C08">
      <w:pPr>
        <w:widowControl w:val="0"/>
        <w:spacing w:after="240"/>
        <w:rPr>
          <w:rFonts w:ascii="Times" w:hAnsi="Times"/>
          <w:sz w:val="30"/>
          <w:u w:val="single"/>
        </w:rPr>
      </w:pPr>
    </w:p>
    <w:p w14:paraId="7CA62215" w14:textId="77777777" w:rsidR="000B4C08" w:rsidRDefault="000B4C08" w:rsidP="000B4C08">
      <w:pPr>
        <w:widowControl w:val="0"/>
        <w:spacing w:after="240"/>
        <w:rPr>
          <w:rFonts w:ascii="Times" w:hAnsi="Times"/>
          <w:sz w:val="30"/>
          <w:u w:val="single"/>
        </w:rPr>
      </w:pPr>
    </w:p>
    <w:p w14:paraId="0C76750C" w14:textId="77777777" w:rsidR="000B4C08" w:rsidRDefault="000B4C08" w:rsidP="000B4C08">
      <w:pPr>
        <w:widowControl w:val="0"/>
        <w:spacing w:after="240"/>
        <w:rPr>
          <w:rFonts w:ascii="Helvetica" w:hAnsi="Helvetica"/>
        </w:rPr>
      </w:pPr>
      <w:r>
        <w:rPr>
          <w:rFonts w:ascii="Times" w:hAnsi="Times"/>
          <w:sz w:val="30"/>
          <w:u w:val="single"/>
        </w:rPr>
        <w:t>BACKLINE</w:t>
      </w:r>
      <w:r>
        <w:rPr>
          <w:rFonts w:ascii="Times" w:hAnsi="Times"/>
          <w:sz w:val="30"/>
        </w:rPr>
        <w:t>  </w:t>
      </w:r>
    </w:p>
    <w:p w14:paraId="3774F2C0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proofErr w:type="gramStart"/>
      <w:r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>  5</w:t>
      </w:r>
      <w:proofErr w:type="gramEnd"/>
      <w:r w:rsidRPr="000B4C08">
        <w:rPr>
          <w:rFonts w:ascii="Times" w:hAnsi="Times"/>
          <w:sz w:val="30"/>
        </w:rPr>
        <w:t xml:space="preserve"> piece drum kit – Hi hats – Ride – Crash # 1 – Crash # 2 – Hardware – Tune key</w:t>
      </w:r>
    </w:p>
    <w:p w14:paraId="1C917BBB" w14:textId="77777777" w:rsidR="000B4C08" w:rsidRPr="000B4C08" w:rsidRDefault="000B4C08" w:rsidP="000B4C08">
      <w:pPr>
        <w:pStyle w:val="ListParagraph"/>
        <w:widowControl w:val="0"/>
        <w:spacing w:after="240"/>
        <w:rPr>
          <w:rFonts w:ascii="Helvetica" w:hAnsi="Helvetica"/>
        </w:rPr>
      </w:pPr>
    </w:p>
    <w:p w14:paraId="14446F75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proofErr w:type="gramStart"/>
      <w:r w:rsidRPr="000B4C08"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>  Yamaha</w:t>
      </w:r>
      <w:proofErr w:type="gramEnd"/>
      <w:r w:rsidRPr="000B4C08">
        <w:rPr>
          <w:rFonts w:ascii="Times" w:hAnsi="Times"/>
          <w:sz w:val="30"/>
        </w:rPr>
        <w:t xml:space="preserve"> P- 200   Electric keyboard  - Stand – Sustain pedal – Bench or Stool  </w:t>
      </w:r>
    </w:p>
    <w:p w14:paraId="207489A9" w14:textId="77777777" w:rsidR="000B4C08" w:rsidRPr="000B4C08" w:rsidRDefault="000B4C08" w:rsidP="000B4C08">
      <w:pPr>
        <w:widowControl w:val="0"/>
        <w:spacing w:after="240"/>
        <w:rPr>
          <w:rFonts w:ascii="Helvetica" w:hAnsi="Helvetica"/>
        </w:rPr>
      </w:pPr>
      <w:r>
        <w:rPr>
          <w:rFonts w:ascii="Times" w:hAnsi="Times"/>
          <w:sz w:val="30"/>
        </w:rPr>
        <w:t xml:space="preserve">          </w:t>
      </w:r>
      <w:bookmarkStart w:id="0" w:name="_GoBack"/>
      <w:bookmarkEnd w:id="0"/>
      <w:r w:rsidRPr="000B4C08">
        <w:rPr>
          <w:rFonts w:ascii="Times" w:hAnsi="Times"/>
          <w:sz w:val="30"/>
        </w:rPr>
        <w:t>OR   </w:t>
      </w:r>
    </w:p>
    <w:p w14:paraId="31D1EE0A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r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 xml:space="preserve"> Roland RD - 600 Electric </w:t>
      </w:r>
      <w:proofErr w:type="gramStart"/>
      <w:r w:rsidRPr="000B4C08">
        <w:rPr>
          <w:rFonts w:ascii="Times" w:hAnsi="Times"/>
          <w:sz w:val="30"/>
        </w:rPr>
        <w:t>keyboard  -</w:t>
      </w:r>
      <w:proofErr w:type="gramEnd"/>
      <w:r w:rsidRPr="000B4C08">
        <w:rPr>
          <w:rFonts w:ascii="Times" w:hAnsi="Times"/>
          <w:sz w:val="30"/>
        </w:rPr>
        <w:t xml:space="preserve"> Stand – Sustain pedal – Bench or Stool</w:t>
      </w:r>
    </w:p>
    <w:p w14:paraId="5DA5C0B6" w14:textId="77777777" w:rsidR="000B4C08" w:rsidRDefault="000B4C08" w:rsidP="000B4C08">
      <w:pPr>
        <w:widowControl w:val="0"/>
        <w:spacing w:after="240"/>
        <w:rPr>
          <w:rFonts w:ascii="Helvetica" w:hAnsi="Helvetica"/>
        </w:rPr>
      </w:pPr>
      <w:r>
        <w:rPr>
          <w:rFonts w:ascii="Times" w:hAnsi="Times"/>
          <w:sz w:val="30"/>
        </w:rPr>
        <w:t>(Only one keyboard is needed)</w:t>
      </w:r>
    </w:p>
    <w:p w14:paraId="3ADEE01B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proofErr w:type="gramStart"/>
      <w:r w:rsidRPr="000B4C08"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 xml:space="preserve">  2</w:t>
      </w:r>
      <w:proofErr w:type="gramEnd"/>
      <w:r w:rsidRPr="000B4C08">
        <w:rPr>
          <w:rFonts w:ascii="Times" w:hAnsi="Times"/>
          <w:sz w:val="30"/>
        </w:rPr>
        <w:t xml:space="preserve"> </w:t>
      </w:r>
      <w:proofErr w:type="spellStart"/>
      <w:r w:rsidRPr="000B4C08">
        <w:rPr>
          <w:rFonts w:ascii="Times" w:hAnsi="Times"/>
          <w:sz w:val="30"/>
        </w:rPr>
        <w:t>ch.</w:t>
      </w:r>
      <w:proofErr w:type="spellEnd"/>
      <w:r w:rsidRPr="000B4C08">
        <w:rPr>
          <w:rFonts w:ascii="Times" w:hAnsi="Times"/>
          <w:sz w:val="30"/>
        </w:rPr>
        <w:t xml:space="preserve"> Twin Guitars and  amp 2000 series with foot switch</w:t>
      </w:r>
    </w:p>
    <w:p w14:paraId="13484B6C" w14:textId="77777777" w:rsidR="000B4C08" w:rsidRPr="000B4C08" w:rsidRDefault="000B4C08" w:rsidP="000B4C08">
      <w:pPr>
        <w:pStyle w:val="ListParagraph"/>
        <w:widowControl w:val="0"/>
        <w:spacing w:after="240"/>
        <w:rPr>
          <w:rFonts w:ascii="Helvetica" w:hAnsi="Helvetica"/>
        </w:rPr>
      </w:pPr>
    </w:p>
    <w:p w14:paraId="57821904" w14:textId="77777777" w:rsidR="000B4C08" w:rsidRPr="000B4C08" w:rsidRDefault="000B4C08" w:rsidP="000B4C08">
      <w:pPr>
        <w:pStyle w:val="ListParagraph"/>
        <w:widowControl w:val="0"/>
        <w:numPr>
          <w:ilvl w:val="0"/>
          <w:numId w:val="1"/>
        </w:numPr>
        <w:spacing w:after="240"/>
        <w:rPr>
          <w:rFonts w:ascii="Helvetica" w:hAnsi="Helvetica"/>
        </w:rPr>
      </w:pPr>
      <w:r w:rsidRPr="000B4C08">
        <w:rPr>
          <w:rFonts w:ascii="Times" w:hAnsi="Times"/>
          <w:sz w:val="30"/>
        </w:rPr>
        <w:t>1</w:t>
      </w:r>
      <w:proofErr w:type="gramStart"/>
      <w:r>
        <w:rPr>
          <w:rFonts w:ascii="Times" w:hAnsi="Times"/>
          <w:sz w:val="30"/>
        </w:rPr>
        <w:t>x</w:t>
      </w:r>
      <w:r w:rsidRPr="000B4C08">
        <w:rPr>
          <w:rFonts w:ascii="Times" w:hAnsi="Times"/>
          <w:sz w:val="30"/>
        </w:rPr>
        <w:t>  Bass</w:t>
      </w:r>
      <w:proofErr w:type="gramEnd"/>
      <w:r w:rsidRPr="000B4C08">
        <w:rPr>
          <w:rFonts w:ascii="Times" w:hAnsi="Times"/>
          <w:sz w:val="30"/>
        </w:rPr>
        <w:t xml:space="preserve"> Marshal bass amp and bass and speaker cabinet</w:t>
      </w:r>
    </w:p>
    <w:p w14:paraId="3506A3CB" w14:textId="77777777" w:rsidR="000B4C08" w:rsidRDefault="000B4C08" w:rsidP="000B4C08">
      <w:pPr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rFonts w:ascii="Times" w:hAnsi="Times"/>
          <w:sz w:val="30"/>
        </w:rPr>
        <w:t>Sound and Lights, including 8 monitors.</w:t>
      </w:r>
      <w:r>
        <w:rPr>
          <w:rFonts w:ascii="Helvetica" w:hAnsi="Helvetica"/>
        </w:rPr>
        <w:t>  </w:t>
      </w:r>
    </w:p>
    <w:p w14:paraId="5AC66774" w14:textId="77777777" w:rsidR="00FA320D" w:rsidRDefault="000B4C08"/>
    <w:sectPr w:rsidR="00FA320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965" w:footer="965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DF7F9" w14:textId="77777777" w:rsidR="00000000" w:rsidRDefault="000B4C08">
    <w:pPr>
      <w:pStyle w:val="Footer1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ab/>
    </w:r>
    <w:r>
      <w:rPr>
        <w:rStyle w:val="PageNumber1"/>
        <w:b/>
        <w:sz w:val="21"/>
      </w:rPr>
      <w:fldChar w:fldCharType="begin"/>
    </w:r>
    <w:r>
      <w:rPr>
        <w:rStyle w:val="PageNumber1"/>
        <w:b/>
        <w:sz w:val="21"/>
      </w:rPr>
      <w:instrText xml:space="preserve"> PAGE </w:instrText>
    </w:r>
    <w:r>
      <w:rPr>
        <w:rStyle w:val="PageNumber1"/>
        <w:b/>
        <w:sz w:val="21"/>
      </w:rPr>
      <w:fldChar w:fldCharType="separate"/>
    </w:r>
    <w:r>
      <w:rPr>
        <w:rStyle w:val="PageNumber1"/>
        <w:b/>
        <w:sz w:val="21"/>
      </w:rPr>
      <w:t>2</w:t>
    </w:r>
    <w:r>
      <w:rPr>
        <w:rStyle w:val="PageNumber1"/>
        <w:b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06ED" w14:textId="77777777" w:rsidR="00000000" w:rsidRDefault="000B4C08">
    <w:pPr>
      <w:pStyle w:val="Footer1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ab/>
    </w:r>
    <w:r>
      <w:rPr>
        <w:rStyle w:val="PageNumber1"/>
        <w:b/>
        <w:sz w:val="21"/>
      </w:rPr>
      <w:fldChar w:fldCharType="begin"/>
    </w:r>
    <w:r>
      <w:rPr>
        <w:rStyle w:val="PageNumber1"/>
        <w:b/>
        <w:sz w:val="21"/>
      </w:rPr>
      <w:instrText xml:space="preserve"> PAGE </w:instrText>
    </w:r>
    <w:r>
      <w:rPr>
        <w:rStyle w:val="PageNumber1"/>
        <w:b/>
        <w:sz w:val="21"/>
      </w:rPr>
      <w:fldChar w:fldCharType="separate"/>
    </w:r>
    <w:r>
      <w:rPr>
        <w:rStyle w:val="PageNumber1"/>
        <w:b/>
        <w:sz w:val="21"/>
      </w:rPr>
      <w:t>2</w:t>
    </w:r>
    <w:r>
      <w:rPr>
        <w:rStyle w:val="PageNumber1"/>
        <w:b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39C2" w14:textId="77777777" w:rsidR="00000000" w:rsidRDefault="000B4C08">
    <w:pPr>
      <w:pStyle w:val="Header1"/>
      <w:spacing w:line="240" w:lineRule="atLeast"/>
      <w:jc w:val="left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E94F" w14:textId="77777777" w:rsidR="00000000" w:rsidRDefault="000B4C08">
    <w:pPr>
      <w:pStyle w:val="Header1"/>
      <w:spacing w:line="240" w:lineRule="atLeast"/>
      <w:jc w:val="left"/>
      <w:rPr>
        <w:rFonts w:ascii="Times New Roman" w:eastAsia="Times New Roman" w:hAnsi="Times New Roman"/>
        <w:caps w:val="0"/>
        <w:color w:val="auto"/>
        <w:sz w:val="20"/>
        <w:lang w:val="en-US" w:eastAsia="en-US" w:bidi="x-none"/>
      </w:rPr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18513" w14:textId="77777777" w:rsidR="00000000" w:rsidRDefault="000B4C08">
    <w:pPr>
      <w:pStyle w:val="FreeForm"/>
      <w:rPr>
        <w:rFonts w:eastAsia="Times New Roman"/>
        <w:color w:val="auto"/>
        <w:lang w:eastAsia="en-US"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6B1F"/>
    <w:multiLevelType w:val="hybridMultilevel"/>
    <w:tmpl w:val="8F1E1F3A"/>
    <w:lvl w:ilvl="0" w:tplc="256A9F7A">
      <w:start w:val="4"/>
      <w:numFmt w:val="bullet"/>
      <w:lvlText w:val="-"/>
      <w:lvlJc w:val="left"/>
      <w:pPr>
        <w:ind w:left="720" w:hanging="360"/>
      </w:pPr>
      <w:rPr>
        <w:rFonts w:ascii="Times" w:eastAsia="ヒラギノ角ゴ Pro W3" w:hAnsi="Times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08"/>
    <w:rsid w:val="000B4C08"/>
    <w:rsid w:val="00C72B3F"/>
    <w:rsid w:val="00D5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C9C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C08"/>
    <w:rPr>
      <w:rFonts w:ascii="Palatino" w:eastAsia="ヒラギノ角ゴ Pro W3" w:hAnsi="Palatino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0B4C08"/>
    <w:pPr>
      <w:spacing w:before="220" w:after="220" w:line="220" w:lineRule="atLeast"/>
      <w:jc w:val="both"/>
    </w:pPr>
    <w:rPr>
      <w:rFonts w:ascii="Palatino" w:eastAsia="ヒラギノ角ゴ Pro W3" w:hAnsi="Palatino" w:cs="Times New Roman"/>
      <w:caps/>
      <w:color w:val="000000"/>
      <w:sz w:val="22"/>
      <w:szCs w:val="20"/>
    </w:rPr>
  </w:style>
  <w:style w:type="paragraph" w:customStyle="1" w:styleId="Footer1">
    <w:name w:val="Footer1"/>
    <w:rsid w:val="000B4C08"/>
    <w:pPr>
      <w:tabs>
        <w:tab w:val="right" w:pos="7320"/>
      </w:tabs>
      <w:spacing w:before="220" w:after="220" w:line="240" w:lineRule="atLeast"/>
    </w:pPr>
    <w:rPr>
      <w:rFonts w:ascii="Palatino" w:eastAsia="ヒラギノ角ゴ Pro W3" w:hAnsi="Palatino" w:cs="Times New Roman"/>
      <w:caps/>
      <w:color w:val="000000"/>
      <w:sz w:val="22"/>
      <w:szCs w:val="20"/>
    </w:rPr>
  </w:style>
  <w:style w:type="character" w:customStyle="1" w:styleId="PageNumber1">
    <w:name w:val="Page Number1"/>
    <w:rsid w:val="000B4C08"/>
    <w:rPr>
      <w:color w:val="000000"/>
      <w:sz w:val="24"/>
    </w:rPr>
  </w:style>
  <w:style w:type="paragraph" w:customStyle="1" w:styleId="FreeForm">
    <w:name w:val="Free Form"/>
    <w:rsid w:val="000B4C08"/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B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Macintosh Word</Application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Nesbitt (Stu)</dc:creator>
  <cp:keywords/>
  <dc:description/>
  <cp:lastModifiedBy>Travis Nesbitt (Stu)</cp:lastModifiedBy>
  <cp:revision>1</cp:revision>
  <dcterms:created xsi:type="dcterms:W3CDTF">2017-07-28T17:54:00Z</dcterms:created>
  <dcterms:modified xsi:type="dcterms:W3CDTF">2017-07-28T17:58:00Z</dcterms:modified>
</cp:coreProperties>
</file>